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34" w:rsidRDefault="00CA0834" w:rsidP="00CA08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834">
        <w:rPr>
          <w:rFonts w:ascii="Times New Roman" w:hAnsi="Times New Roman" w:cs="Times New Roman"/>
          <w:sz w:val="28"/>
          <w:szCs w:val="28"/>
        </w:rPr>
        <w:t xml:space="preserve">Список присутствующих на заседании Межотраслевого совета потребителей по вопросам деятельности субъектов естественных монополий  при Губернаторе Санкт-Петербурга </w:t>
      </w:r>
      <w:r w:rsidR="008960F5">
        <w:rPr>
          <w:rFonts w:ascii="Times New Roman" w:hAnsi="Times New Roman" w:cs="Times New Roman"/>
          <w:sz w:val="28"/>
          <w:szCs w:val="28"/>
        </w:rPr>
        <w:t>10.03.2017</w:t>
      </w:r>
    </w:p>
    <w:tbl>
      <w:tblPr>
        <w:tblStyle w:val="a3"/>
        <w:tblpPr w:leftFromText="180" w:rightFromText="180" w:vertAnchor="page" w:horzAnchor="margin" w:tblpY="3226"/>
        <w:tblW w:w="0" w:type="auto"/>
        <w:tblLook w:val="04A0"/>
      </w:tblPr>
      <w:tblGrid>
        <w:gridCol w:w="675"/>
        <w:gridCol w:w="4253"/>
        <w:gridCol w:w="4219"/>
      </w:tblGrid>
      <w:tr w:rsidR="00FB53DC" w:rsidRPr="00094667" w:rsidTr="00FB53DC">
        <w:tc>
          <w:tcPr>
            <w:tcW w:w="675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4219" w:type="dxa"/>
          </w:tcPr>
          <w:p w:rsidR="00FB53DC" w:rsidRPr="00FB53DC" w:rsidRDefault="00FB53DC" w:rsidP="00896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FB53DC" w:rsidRPr="00094667" w:rsidTr="00FB53DC">
        <w:tc>
          <w:tcPr>
            <w:tcW w:w="675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Бурчаков Юрий Николаевич</w:t>
            </w:r>
          </w:p>
        </w:tc>
        <w:tc>
          <w:tcPr>
            <w:tcW w:w="4219" w:type="dxa"/>
          </w:tcPr>
          <w:p w:rsidR="00FB53DC" w:rsidRPr="00FB53DC" w:rsidRDefault="00FB53DC" w:rsidP="007C24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 xml:space="preserve">-президент Санкт-Петербургской торгово-промышленной палаты </w:t>
            </w:r>
          </w:p>
        </w:tc>
      </w:tr>
      <w:tr w:rsidR="00FB53DC" w:rsidRPr="00094667" w:rsidTr="00FB53DC">
        <w:tc>
          <w:tcPr>
            <w:tcW w:w="675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Воронцов Николай Владимирович</w:t>
            </w:r>
          </w:p>
        </w:tc>
        <w:tc>
          <w:tcPr>
            <w:tcW w:w="4219" w:type="dxa"/>
          </w:tcPr>
          <w:p w:rsidR="00FB53DC" w:rsidRPr="00FB53DC" w:rsidRDefault="00FB53DC" w:rsidP="00896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-председатель Общественного совета внутригородского муниципального образования  муниципальный округ Финляндский ок</w:t>
            </w:r>
            <w:bookmarkStart w:id="0" w:name="_GoBack"/>
            <w:bookmarkEnd w:id="0"/>
            <w:r w:rsidRPr="00FB53DC">
              <w:rPr>
                <w:rFonts w:ascii="Times New Roman" w:hAnsi="Times New Roman" w:cs="Times New Roman"/>
                <w:sz w:val="26"/>
                <w:szCs w:val="26"/>
              </w:rPr>
              <w:t xml:space="preserve">руг </w:t>
            </w:r>
          </w:p>
        </w:tc>
      </w:tr>
      <w:tr w:rsidR="00FB53DC" w:rsidRPr="00094667" w:rsidTr="00FB53DC">
        <w:tc>
          <w:tcPr>
            <w:tcW w:w="675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Герасимов Денис Александрович</w:t>
            </w:r>
          </w:p>
        </w:tc>
        <w:tc>
          <w:tcPr>
            <w:tcW w:w="4219" w:type="dxa"/>
          </w:tcPr>
          <w:p w:rsidR="00FB53DC" w:rsidRPr="00FB53DC" w:rsidRDefault="00FB53DC" w:rsidP="00094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Комитета по тарифам Санкт-Петербурга </w:t>
            </w:r>
            <w:proofErr w:type="gramStart"/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-н</w:t>
            </w:r>
            <w:proofErr w:type="gramEnd"/>
            <w:r w:rsidRPr="00FB53DC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Юридического управления </w:t>
            </w:r>
          </w:p>
        </w:tc>
      </w:tr>
      <w:tr w:rsidR="00FB53DC" w:rsidRPr="00094667" w:rsidTr="00FB53DC">
        <w:tc>
          <w:tcPr>
            <w:tcW w:w="675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Гоголкин Александр Алексеевич</w:t>
            </w:r>
          </w:p>
        </w:tc>
        <w:tc>
          <w:tcPr>
            <w:tcW w:w="4219" w:type="dxa"/>
          </w:tcPr>
          <w:p w:rsidR="00FB53DC" w:rsidRPr="00FB53DC" w:rsidRDefault="00FB53DC" w:rsidP="00896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 xml:space="preserve">-глава </w:t>
            </w:r>
            <w:proofErr w:type="gramStart"/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местной</w:t>
            </w:r>
            <w:proofErr w:type="gramEnd"/>
            <w:r w:rsidRPr="00FB53D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внутригородского муниципального образования  муниципальный округ № 7 </w:t>
            </w:r>
          </w:p>
        </w:tc>
      </w:tr>
      <w:tr w:rsidR="00FB53DC" w:rsidRPr="00094667" w:rsidTr="00FB53DC">
        <w:tc>
          <w:tcPr>
            <w:tcW w:w="675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Ефимова Надежда Филипповна</w:t>
            </w:r>
          </w:p>
        </w:tc>
        <w:tc>
          <w:tcPr>
            <w:tcW w:w="4219" w:type="dxa"/>
          </w:tcPr>
          <w:p w:rsidR="00FB53DC" w:rsidRPr="00FB53DC" w:rsidRDefault="00FB53DC" w:rsidP="00896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 xml:space="preserve">-доцент кафедры корпоративных финансов и оценки бизнеса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 </w:t>
            </w:r>
          </w:p>
        </w:tc>
      </w:tr>
      <w:tr w:rsidR="00FB53DC" w:rsidRPr="00094667" w:rsidTr="00FB53DC">
        <w:tc>
          <w:tcPr>
            <w:tcW w:w="675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Козловская Галина Ивановна</w:t>
            </w:r>
          </w:p>
        </w:tc>
        <w:tc>
          <w:tcPr>
            <w:tcW w:w="4219" w:type="dxa"/>
          </w:tcPr>
          <w:p w:rsidR="00FB53DC" w:rsidRPr="00FB53DC" w:rsidRDefault="00FB53DC" w:rsidP="00896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 xml:space="preserve">-председатель межрегиональной общественной организации «Общество потребителей Санкт-Петербурга и Ленинградской области» </w:t>
            </w:r>
          </w:p>
        </w:tc>
      </w:tr>
      <w:tr w:rsidR="00FB53DC" w:rsidRPr="00094667" w:rsidTr="00FB53DC">
        <w:tc>
          <w:tcPr>
            <w:tcW w:w="675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Коптин Дмитрий Викторович</w:t>
            </w:r>
          </w:p>
        </w:tc>
        <w:tc>
          <w:tcPr>
            <w:tcW w:w="4219" w:type="dxa"/>
          </w:tcPr>
          <w:p w:rsidR="00FB53DC" w:rsidRPr="00FB53DC" w:rsidRDefault="00FB53DC" w:rsidP="00896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тарифам Санкт-Петербурга</w:t>
            </w:r>
          </w:p>
        </w:tc>
      </w:tr>
      <w:tr w:rsidR="00FB53DC" w:rsidRPr="00094667" w:rsidTr="00FB53DC">
        <w:tc>
          <w:tcPr>
            <w:tcW w:w="675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Лобин Михаил Александрович</w:t>
            </w:r>
          </w:p>
        </w:tc>
        <w:tc>
          <w:tcPr>
            <w:tcW w:w="4219" w:type="dxa"/>
          </w:tcPr>
          <w:p w:rsidR="00FB53DC" w:rsidRPr="00FB53DC" w:rsidRDefault="00FB53DC" w:rsidP="00896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 xml:space="preserve">-вице-президент общественной организации «Союз промышленников и предпринимателей Санкт-Петербурга», генеральный директор открытого акционерного общества «Звезда» </w:t>
            </w:r>
          </w:p>
        </w:tc>
      </w:tr>
      <w:tr w:rsidR="00FB53DC" w:rsidRPr="00094667" w:rsidTr="00FB53DC">
        <w:tc>
          <w:tcPr>
            <w:tcW w:w="675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Мещеряков Георгий Викторович</w:t>
            </w:r>
          </w:p>
        </w:tc>
        <w:tc>
          <w:tcPr>
            <w:tcW w:w="4219" w:type="dxa"/>
          </w:tcPr>
          <w:p w:rsidR="00FB53DC" w:rsidRPr="00FB53DC" w:rsidRDefault="00FB53DC" w:rsidP="00094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секретарь Межотраслевого совета  потребителей по вопросам деятельности субъектов </w:t>
            </w:r>
            <w:r w:rsidRPr="00FB53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естественных монополий  при Губернаторе Санкт-Петербурга,  директор проектного офиса</w:t>
            </w:r>
          </w:p>
          <w:p w:rsidR="00FB53DC" w:rsidRPr="00FB53DC" w:rsidRDefault="00FB53DC" w:rsidP="00094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«Высшая школа государственного управления» Северо-Западного института</w:t>
            </w:r>
          </w:p>
          <w:p w:rsidR="00FB53DC" w:rsidRPr="00FB53DC" w:rsidRDefault="00FB53DC" w:rsidP="00094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управления РАНХиГС</w:t>
            </w:r>
          </w:p>
        </w:tc>
      </w:tr>
      <w:tr w:rsidR="00FB53DC" w:rsidRPr="00094667" w:rsidTr="00FB53DC">
        <w:tc>
          <w:tcPr>
            <w:tcW w:w="675" w:type="dxa"/>
          </w:tcPr>
          <w:p w:rsidR="00FB53DC" w:rsidRPr="00FB53DC" w:rsidRDefault="00FB53DC" w:rsidP="00094667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</w:tcPr>
          <w:p w:rsidR="00FB53DC" w:rsidRPr="00FB53DC" w:rsidRDefault="00FB53DC" w:rsidP="00094667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53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Сафаров Гасан Гусейнович</w:t>
            </w:r>
          </w:p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FB53DC" w:rsidRPr="00FB53DC" w:rsidRDefault="00FB53DC" w:rsidP="00094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председателя Комитета по тарифам Санкт-Петербурга </w:t>
            </w:r>
          </w:p>
        </w:tc>
      </w:tr>
      <w:tr w:rsidR="00FB53DC" w:rsidRPr="00094667" w:rsidTr="00FB53DC">
        <w:tc>
          <w:tcPr>
            <w:tcW w:w="675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Соловейчик Алексей Валерьевич</w:t>
            </w:r>
          </w:p>
        </w:tc>
        <w:tc>
          <w:tcPr>
            <w:tcW w:w="4219" w:type="dxa"/>
          </w:tcPr>
          <w:p w:rsidR="00FB53DC" w:rsidRPr="00FB53DC" w:rsidRDefault="00FB53DC" w:rsidP="00896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 xml:space="preserve">-заместитель главы внутригородского муниципального образования муниципальный округ Сенной округ </w:t>
            </w:r>
          </w:p>
        </w:tc>
      </w:tr>
      <w:tr w:rsidR="00FB53DC" w:rsidRPr="00094667" w:rsidTr="00FB53DC">
        <w:tc>
          <w:tcPr>
            <w:tcW w:w="675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3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Трегубов Алексей Иванович</w:t>
            </w:r>
          </w:p>
        </w:tc>
        <w:tc>
          <w:tcPr>
            <w:tcW w:w="4219" w:type="dxa"/>
          </w:tcPr>
          <w:p w:rsidR="00FB53DC" w:rsidRPr="00FB53DC" w:rsidRDefault="00FB53DC" w:rsidP="00896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 xml:space="preserve">-председатель Комитета по энергетической стратегии и развитию топливно-энергетического комплекса Санкт-Петербургской торгово-промышленной палаты </w:t>
            </w:r>
          </w:p>
        </w:tc>
      </w:tr>
      <w:tr w:rsidR="00FB53DC" w:rsidRPr="00094667" w:rsidTr="00FB53DC">
        <w:tc>
          <w:tcPr>
            <w:tcW w:w="675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3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Шереметьев Александр Паисович</w:t>
            </w:r>
          </w:p>
        </w:tc>
        <w:tc>
          <w:tcPr>
            <w:tcW w:w="4219" w:type="dxa"/>
          </w:tcPr>
          <w:p w:rsidR="00FB53DC" w:rsidRPr="00FB53DC" w:rsidRDefault="00FB53DC" w:rsidP="00896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Нева металл посуда</w:t>
            </w:r>
          </w:p>
        </w:tc>
      </w:tr>
      <w:tr w:rsidR="00FB53DC" w:rsidRPr="00094667" w:rsidTr="00FB53DC">
        <w:tc>
          <w:tcPr>
            <w:tcW w:w="675" w:type="dxa"/>
          </w:tcPr>
          <w:p w:rsid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3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Ирина Владимировна</w:t>
            </w:r>
          </w:p>
        </w:tc>
        <w:tc>
          <w:tcPr>
            <w:tcW w:w="4219" w:type="dxa"/>
          </w:tcPr>
          <w:p w:rsidR="00FB53DC" w:rsidRPr="00FB53DC" w:rsidRDefault="00FB53DC" w:rsidP="00896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-депутат Законодательного Собрания Санкт-Петербурга</w:t>
            </w:r>
          </w:p>
        </w:tc>
      </w:tr>
      <w:tr w:rsidR="00FB53DC" w:rsidRPr="00094667" w:rsidTr="00FB53DC">
        <w:tc>
          <w:tcPr>
            <w:tcW w:w="675" w:type="dxa"/>
          </w:tcPr>
          <w:p w:rsidR="00FB53DC" w:rsidRDefault="00FB53DC" w:rsidP="00D95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55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Церетели Елена Отарьевна</w:t>
            </w:r>
          </w:p>
        </w:tc>
        <w:tc>
          <w:tcPr>
            <w:tcW w:w="4219" w:type="dxa"/>
          </w:tcPr>
          <w:p w:rsidR="00FB53DC" w:rsidRPr="00FB53DC" w:rsidRDefault="00FB53DC" w:rsidP="00896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-председатель Общественного совета по развитию малого предпринимательства при Губернаторе Санкт-Петербурга</w:t>
            </w:r>
          </w:p>
        </w:tc>
      </w:tr>
      <w:tr w:rsidR="00FB53DC" w:rsidRPr="00094667" w:rsidTr="00FB53DC">
        <w:tc>
          <w:tcPr>
            <w:tcW w:w="675" w:type="dxa"/>
          </w:tcPr>
          <w:p w:rsidR="00FB53DC" w:rsidRPr="00FB53DC" w:rsidRDefault="00FB53DC" w:rsidP="00D95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55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Усков Валерий Евгеньевич</w:t>
            </w:r>
          </w:p>
        </w:tc>
        <w:tc>
          <w:tcPr>
            <w:tcW w:w="4219" w:type="dxa"/>
          </w:tcPr>
          <w:p w:rsidR="00FB53DC" w:rsidRPr="00FB53DC" w:rsidRDefault="00FB53DC" w:rsidP="00896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начальник Отдела развития инженерно-энергетического комплекса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Комитета по энергетике и инженерному обеспечению</w:t>
            </w:r>
          </w:p>
        </w:tc>
      </w:tr>
      <w:tr w:rsidR="00FB53DC" w:rsidRPr="00094667" w:rsidTr="00FB53DC">
        <w:tc>
          <w:tcPr>
            <w:tcW w:w="675" w:type="dxa"/>
          </w:tcPr>
          <w:p w:rsidR="00FB53DC" w:rsidRPr="00FB53DC" w:rsidRDefault="00FB53DC" w:rsidP="00D95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55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Прокофьева Светлана Валерьевна</w:t>
            </w:r>
          </w:p>
        </w:tc>
        <w:tc>
          <w:tcPr>
            <w:tcW w:w="4219" w:type="dxa"/>
          </w:tcPr>
          <w:p w:rsidR="00FB53DC" w:rsidRPr="00FB53DC" w:rsidRDefault="00FB53DC" w:rsidP="00896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Директор по технологическому присоединению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53DC">
              <w:rPr>
                <w:rFonts w:ascii="Times New Roman" w:hAnsi="Times New Roman" w:cs="Times New Roman"/>
                <w:sz w:val="26"/>
                <w:szCs w:val="26"/>
              </w:rPr>
              <w:t>ПАО «Ленэнерго»</w:t>
            </w:r>
          </w:p>
        </w:tc>
      </w:tr>
      <w:tr w:rsidR="00FB53DC" w:rsidRPr="00094667" w:rsidTr="00FB53DC">
        <w:tc>
          <w:tcPr>
            <w:tcW w:w="675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8A1" w:rsidRPr="00FB53DC" w:rsidRDefault="001378A1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FB53DC" w:rsidRPr="00FB53DC" w:rsidRDefault="00FB53DC" w:rsidP="00896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3DC" w:rsidRPr="00094667" w:rsidTr="00FB53DC">
        <w:tc>
          <w:tcPr>
            <w:tcW w:w="675" w:type="dxa"/>
          </w:tcPr>
          <w:p w:rsidR="00FB53DC" w:rsidRP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B53DC" w:rsidRDefault="00FB53DC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8A1" w:rsidRPr="00FB53DC" w:rsidRDefault="001378A1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FB53DC" w:rsidRPr="00FB53DC" w:rsidRDefault="00FB53DC" w:rsidP="00896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D2A" w:rsidRPr="00094667" w:rsidTr="00FB53DC">
        <w:tc>
          <w:tcPr>
            <w:tcW w:w="675" w:type="dxa"/>
          </w:tcPr>
          <w:p w:rsidR="00360D2A" w:rsidRPr="00FB53DC" w:rsidRDefault="00360D2A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60D2A" w:rsidRDefault="00360D2A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0D2A" w:rsidRDefault="00360D2A" w:rsidP="00FE21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360D2A" w:rsidRPr="00FB53DC" w:rsidRDefault="00360D2A" w:rsidP="00896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2D23" w:rsidRPr="00094667" w:rsidRDefault="00E22D23" w:rsidP="00FE2193">
      <w:pPr>
        <w:spacing w:line="240" w:lineRule="auto"/>
        <w:rPr>
          <w:rFonts w:cstheme="minorHAnsi"/>
          <w:color w:val="00B050"/>
          <w:sz w:val="26"/>
          <w:szCs w:val="26"/>
        </w:rPr>
      </w:pPr>
    </w:p>
    <w:sectPr w:rsidR="00E22D23" w:rsidRPr="00094667" w:rsidSect="00CA083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834"/>
    <w:rsid w:val="00094667"/>
    <w:rsid w:val="001378A1"/>
    <w:rsid w:val="001F0652"/>
    <w:rsid w:val="00294493"/>
    <w:rsid w:val="00360D2A"/>
    <w:rsid w:val="0043008F"/>
    <w:rsid w:val="005007CC"/>
    <w:rsid w:val="005A53E6"/>
    <w:rsid w:val="006C488D"/>
    <w:rsid w:val="007C24BE"/>
    <w:rsid w:val="008141AC"/>
    <w:rsid w:val="008960F5"/>
    <w:rsid w:val="00BC6A3C"/>
    <w:rsid w:val="00C51872"/>
    <w:rsid w:val="00CA0834"/>
    <w:rsid w:val="00D95564"/>
    <w:rsid w:val="00DD2DF9"/>
    <w:rsid w:val="00E22D23"/>
    <w:rsid w:val="00E33AB8"/>
    <w:rsid w:val="00FB53DC"/>
    <w:rsid w:val="00FE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B8"/>
  </w:style>
  <w:style w:type="paragraph" w:styleId="3">
    <w:name w:val="heading 3"/>
    <w:basedOn w:val="a"/>
    <w:link w:val="30"/>
    <w:uiPriority w:val="9"/>
    <w:qFormat/>
    <w:rsid w:val="00094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94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4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94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cp:lastPrinted>2017-03-09T08:33:00Z</cp:lastPrinted>
  <dcterms:created xsi:type="dcterms:W3CDTF">2017-03-13T08:34:00Z</dcterms:created>
  <dcterms:modified xsi:type="dcterms:W3CDTF">2017-03-13T08:34:00Z</dcterms:modified>
</cp:coreProperties>
</file>